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BE37" w14:textId="76752833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Отчет о деятельности ООО «АйБиСи Групп» за 202</w:t>
      </w:r>
      <w:r w:rsidR="00594980" w:rsidRPr="00594980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2</w:t>
      </w: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 xml:space="preserve"> год (информация по состоянию на 28.02.202</w:t>
      </w:r>
      <w:r w:rsidR="00594980" w:rsidRPr="00594980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3</w:t>
      </w: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)</w:t>
      </w:r>
    </w:p>
    <w:p w14:paraId="5EB0211D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 Общие сведения</w:t>
      </w:r>
    </w:p>
    <w:p w14:paraId="25F34D4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Полное наименование: Общество с ограниченной ответственностью «Интернешнл Бизнес Консалтинг Групп»</w:t>
      </w:r>
    </w:p>
    <w:p w14:paraId="01E833F3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Сокращенное наименование: ООО «АйБиСи Групп»</w:t>
      </w:r>
    </w:p>
    <w:p w14:paraId="441DA9A0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Государственная регистрация: запись в Единый государственный реестр юридических лиц внесена 07.10.14, присвоен ОГРН 5147746194415.</w:t>
      </w:r>
    </w:p>
    <w:p w14:paraId="41012962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Юридический адрес: 105187 г. Москва, ул. Борисовская, д. 11</w:t>
      </w:r>
    </w:p>
    <w:p w14:paraId="649D5F4E" w14:textId="12BBDF56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Местонахождение офисной группы: Россия, г. Москва,</w:t>
      </w:r>
      <w:r w:rsidR="00241914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Переведеновский пер., д. 13, стр.13, оф. 13</w:t>
      </w:r>
    </w:p>
    <w:p w14:paraId="045E10DA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Почтовый адрес: 121351, г. Москва, а/я 62.</w:t>
      </w:r>
    </w:p>
    <w:p w14:paraId="27B922AF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Распределение долей в уставном капитале: Уставный капитал распределен между двумя физическими лицами, резидентами Российской Федерации, аттестованными аудиторами, доли распределены как 50/50%.</w:t>
      </w:r>
    </w:p>
    <w:p w14:paraId="047462DA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Членство в СРО аудиторов</w:t>
      </w:r>
    </w:p>
    <w:p w14:paraId="0000FF6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До 02.03.2020 ООО «АйБиСи Групп» являлось членом Саморегулируемой организации аудиторов «Российский Союз аудиторов» (Ассоциация), сокращенное наименование — СРО РСА (ОРНЗ 11503027372).</w:t>
      </w:r>
    </w:p>
    <w:p w14:paraId="41536484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С 02.03.2020 ООО «АйБиСи Групп» является членом Саморегулируемой организации аудиторов Ассоциация «Содружество», сокращенное наименование — СРО ААС (дата включения в реестр СРО ААС — 02.03.2020 г., ОРНЗ 12006079953).</w:t>
      </w:r>
    </w:p>
    <w:p w14:paraId="3744021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Участие в сети аудиторских организаций</w:t>
      </w:r>
    </w:p>
    <w:p w14:paraId="4710B712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ООО «АйБиСи Групп» не является членом какой-либо аудиторской сети.</w:t>
      </w:r>
    </w:p>
    <w:p w14:paraId="674C066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корпоративного управления</w:t>
      </w:r>
    </w:p>
    <w:p w14:paraId="6A9E879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Высшим органом управления является Общее собрание участников.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br/>
        <w:t>К компетенции Общего собрания участников среди прочего относятся следующие вопросы:</w:t>
      </w:r>
    </w:p>
    <w:p w14:paraId="5EC49474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определение основных направлений деятельности Общества;</w:t>
      </w:r>
    </w:p>
    <w:p w14:paraId="368015DC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изменение Устава Общества, в том числе изменение размера Уставного капитала Общества;</w:t>
      </w:r>
    </w:p>
    <w:p w14:paraId="6AD36C17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образование исполнительных органов Общества и досрочное прекращение их полномочий;</w:t>
      </w:r>
    </w:p>
    <w:p w14:paraId="4BE6A005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утверждение годовых отчетов и годовых бухгалтерских балансов;</w:t>
      </w:r>
    </w:p>
    <w:p w14:paraId="6995CEC8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 распределении чистой прибыли Общества;</w:t>
      </w:r>
    </w:p>
    <w:p w14:paraId="332ACF3C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 внесении вкладов в имущество Общества;</w:t>
      </w:r>
    </w:p>
    <w:p w14:paraId="0C5CFEF3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об открытии обособленных подразделений Общества;</w:t>
      </w:r>
    </w:p>
    <w:p w14:paraId="66AD750F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об участии в ассоциациях и других объединениях коммерческих организаций;</w:t>
      </w:r>
    </w:p>
    <w:p w14:paraId="2770B6EA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утверждение (принятие) документов, регулирующих деятельность органов Общества;</w:t>
      </w:r>
    </w:p>
    <w:p w14:paraId="2A25E927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иные функции, предусмотренные Уставом Общества.</w:t>
      </w:r>
    </w:p>
    <w:p w14:paraId="0B6E553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Руководство текущей деятельностью осуществляется единоличным исполнительным органом — Генеральным директором.</w:t>
      </w:r>
    </w:p>
    <w:p w14:paraId="22C7BC8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Генеральный директор Общества:</w:t>
      </w:r>
    </w:p>
    <w:p w14:paraId="63976A11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без доверенности действует от имени Общества, в том числе представляет его интересы и совершает сделки;</w:t>
      </w:r>
    </w:p>
    <w:p w14:paraId="42CCF9C6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14:paraId="4C96F479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открывает расчетные и иные счета в банках;</w:t>
      </w:r>
    </w:p>
    <w:p w14:paraId="562DB41A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утверждает (принимает) документы, регулирующие текущую деятельность Общества;</w:t>
      </w:r>
    </w:p>
    <w:p w14:paraId="326323BC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осуществляет иные функции, предусмотренные Уставом Общества.</w:t>
      </w:r>
    </w:p>
    <w:p w14:paraId="205EB86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внутреннего контроля качества</w:t>
      </w:r>
    </w:p>
    <w:p w14:paraId="6CD5A188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Политика и конкретные процедуры внутреннего контроля качества работы, позволяющие обеспечить разумную уверенность в том, что ООО «АйБиСи Групп» и ее персонал соблюдают профессиональные стандарты и применимые правовые и нормативные требования, а также в том, что заключения и иные отчеты, выпущенные компанией или руководителями заданий, носят надлежащий характер в конкретных обстоятельствах, закреплены во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внутреннем положении «О внутреннем контроле качества ООО «АйБиСи Групп» (далее Положение ВКК).</w:t>
      </w:r>
    </w:p>
    <w:p w14:paraId="5AA2D53E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Положение ВКК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внутреннего контроля качества являются обязательными к исполнению всем персоналом компании и распространяются на все филиалы и представительства компании.</w:t>
      </w:r>
    </w:p>
    <w:p w14:paraId="33DB88A9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в ООО «АйБиСи Групп»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№ 220 «Контроль качества при проведении аудита финансовой отчетности» и других применимых нормативных правовых актов.</w:t>
      </w:r>
    </w:p>
    <w:p w14:paraId="08168CC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Внешняя проверка качества работы аудиторской организации</w:t>
      </w:r>
    </w:p>
    <w:p w14:paraId="64231F1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2020 году ООО «АйБиСи Групп» прошло плановую проверку внешнего контроля качества работы аудиторской организации со стороны СРО «Российский союз аудиторов» (Ассоциация) (протокол № 05-20 от 05.02.2020).</w:t>
      </w:r>
    </w:p>
    <w:p w14:paraId="326C475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2021 году ООО «АйБиСи Групп» прошло плановую внешнюю проверку качества работы аудиторских организаций Федерального казначейства (акт без номера от 16.03.2021).</w:t>
      </w:r>
    </w:p>
    <w:p w14:paraId="7EF99ED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настоящий момент отсутствуют какие-либо применяемые в отношении ООО «АйБиСи Групп» меры дисциплинарного и иного воздействия.</w:t>
      </w:r>
    </w:p>
    <w:p w14:paraId="495037FC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Заявление исполнительного органа аудиторской организации о мерах, принимаемых для обеспечения независимости</w:t>
      </w:r>
    </w:p>
    <w:p w14:paraId="2580A54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основе нашего подхода к оказанию аудиторских услуг лежат фундаментальные принципы профессиональной этики, разработанные Международной федерацией бухгалтеров (IFAC) и закрепленные в Кодексе этики профессиональных бухгалтеров Международной федерации бухгалтеров (IESBA Code), а также в действующих на территории Российской Федерации Кодексе профессиональной этики аудиторов и Правилах независимости аудиторов и аудиторских организаций, одобренных Советом по аудиторской деятельности.</w:t>
      </w:r>
    </w:p>
    <w:p w14:paraId="53514964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Политика и процедуры, позволяющие обеспечить разумную уверенность в том, что ООО «АйБиСи Групп», ее работники и, если применимо, другие лица, на которых распространяется требование к независимости, соблюдают указанное требование, когда это требуется применяемыми этическими нормами, закреплены во внутреннем положении «Политика независимости». Данная политика регламентирует порядок выявления и оценки обстоятельств и взаимоотношений, создающих угрозы независимости, принятия надлежащих мер для устранения или снижения таких угроз до приемлемого уровня или (если необходимо) отказа от выполнения задания, а также порядок доведения требования о независимости до сведения работников и иных лиц, на которых распространяется такое требование.</w:t>
      </w:r>
    </w:p>
    <w:p w14:paraId="70796ECC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 решении вопроса о том, следует ли принимать то или иное задание, проводится внутренняя проверка соблюдения независимости. Контроль за соблюдением независимости компанией, ее работниками и, если применимо, другими лицами, на которых распространяется требование к независимости, осуществляет уполномоченное лицо компании. Все работники обязаны своевременно уведомлять уполномоченное лицо об обстоятельствах и отношениях, которые могут создавать угрозу независимости, для того чтобы можно было принять надлежащие меры.</w:t>
      </w:r>
    </w:p>
    <w:p w14:paraId="7D9C7068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ООО «АйБиСи Групп» полностью соблюдает требования к независимости, установленные статьей 8 «Независимость аудиторских организаций, аудиторов» Федерального закона № 307-ФЗ «Об аудиторской деятельности» и Правилами независимости аудиторов и аудиторских организаций и принимает для этого все необходимые меры, в том числе, проводит внутренние проверки соблюдения независимости.</w:t>
      </w:r>
    </w:p>
    <w:p w14:paraId="75913FFD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Заявление исполнительного органа аудиторской организации об исполнении аудиторами требования о повышении квалификации</w:t>
      </w:r>
    </w:p>
    <w:p w14:paraId="6050B0A3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все аудиторы ООО «АйБиСи Групп» соблюдают требование, установленное частью 9 статьи 11 Федерального закона № 307-ФЗ «Об аудиторской деятельности», и проходят в обязательном порядке ежегодное обучение по программам повышения квалификации, утверждаемым саморегулируемой организацией аудиторов, членом которой они являются.</w:t>
      </w:r>
    </w:p>
    <w:p w14:paraId="1295546E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вознаграждения руководителей проектов, руководителей аудиторских групп</w:t>
      </w:r>
    </w:p>
    <w:p w14:paraId="05D4B31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Система вознаграждения руководителей заданий, руководителей аудиторских групп устанавливается трудовыми договорами, включает постоянную и переменную части вознаграждения. Переменная часть вознаграждения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основывается на оценке качества работы. оценка работы руководителей аудиторских групп и аудиторов производится с учетом результатов аттестации.</w:t>
      </w:r>
    </w:p>
    <w:p w14:paraId="4BE6420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Меры по обеспечению ротации старшего персонала в составе аудиторских групп</w:t>
      </w:r>
    </w:p>
    <w:p w14:paraId="5B7F0E5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соответствии с внутренними политиками и процедурами, смена руководителя задания производится не реже, чем один раз в 7 лет.</w:t>
      </w:r>
    </w:p>
    <w:p w14:paraId="3456ABC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Сведения о выручке за прошлый отчетный год</w:t>
      </w:r>
    </w:p>
    <w:p w14:paraId="7C08A849" w14:textId="04D828FB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Выручка ООО «АйБиСи Групп» за 202</w:t>
      </w:r>
      <w:r w:rsidR="00594980" w:rsidRPr="00594980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2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год составила </w:t>
      </w:r>
      <w:r w:rsidR="00594980" w:rsidRPr="00594980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17358</w:t>
      </w:r>
      <w:r w:rsidR="004C4CAD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тыс.руб., в том числе:</w:t>
      </w:r>
    </w:p>
    <w:p w14:paraId="732D0528" w14:textId="01165087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выручка от проведения обязательного аудита бухгалтерской отчетности – </w:t>
      </w:r>
      <w:r w:rsidR="00594980" w:rsidRPr="00594980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13932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тыс. руб.</w:t>
      </w:r>
    </w:p>
    <w:p w14:paraId="212BCD7D" w14:textId="7A3119A7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выручка от проведения инициативного аудита, оказания сопутствующих аудиту услуг, а также прочих связанных с аудиторской деятельностью услуг – </w:t>
      </w:r>
      <w:r w:rsidR="00594980" w:rsidRPr="00594980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1150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тыс. руб.</w:t>
      </w:r>
    </w:p>
    <w:p w14:paraId="2876F4ED" w14:textId="77777777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выручка от проведения аудита бухгалтерской отчетности, в том числе консолидированной, организаций, предусмотренных частью 3 статьи 5 Федерального закона № 307-ФЗ «Об аудиторской деятельности» – 0 тыс. руб.</w:t>
      </w:r>
    </w:p>
    <w:p w14:paraId="2CF3EBB0" w14:textId="77777777" w:rsidR="00F43C64" w:rsidRDefault="00F43C64"/>
    <w:sectPr w:rsidR="00F4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E97"/>
    <w:multiLevelType w:val="multilevel"/>
    <w:tmpl w:val="A15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5043"/>
    <w:multiLevelType w:val="multilevel"/>
    <w:tmpl w:val="A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458C7"/>
    <w:multiLevelType w:val="multilevel"/>
    <w:tmpl w:val="2D3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FE"/>
    <w:rsid w:val="000E73FE"/>
    <w:rsid w:val="00241914"/>
    <w:rsid w:val="004C4CAD"/>
    <w:rsid w:val="00594980"/>
    <w:rsid w:val="006519F3"/>
    <w:rsid w:val="00912BB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7235"/>
  <w15:chartTrackingRefBased/>
  <w15:docId w15:val="{DBC2267F-5833-4B24-9D40-FC74FA1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Хайлова</dc:creator>
  <cp:keywords/>
  <dc:description/>
  <cp:lastModifiedBy>Елена Хайлова</cp:lastModifiedBy>
  <cp:revision>6</cp:revision>
  <dcterms:created xsi:type="dcterms:W3CDTF">2022-05-18T11:38:00Z</dcterms:created>
  <dcterms:modified xsi:type="dcterms:W3CDTF">2023-09-06T09:45:00Z</dcterms:modified>
</cp:coreProperties>
</file>